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4"/>
        <w:keepNext w:val="true"/>
        <w:spacing w:before="240" w:after="60"/>
        <w:rPr/>
      </w:pPr>
      <w:r>
        <w:rPr/>
        <w:t>Emily Meyerding, CPTD</w:t>
      </w:r>
    </w:p>
    <w:p>
      <w:pPr>
        <w:pStyle w:val="Address"/>
        <w:rPr/>
      </w:pPr>
      <w:r>
        <w:rPr/>
        <w:t>425-789-8064 / 360-665-0730</w:t>
        <w:tab/>
        <w:t>24005 L Place</w:t>
      </w:r>
    </w:p>
    <w:p>
      <w:pPr>
        <w:pStyle w:val="Address"/>
        <w:spacing w:before="0" w:after="0"/>
        <w:rPr/>
      </w:pPr>
      <w:r>
        <w:rPr>
          <w:rFonts w:eastAsia="Arial" w:ascii="Arial" w:hAnsi="Arial"/>
          <w:color w:val="000080"/>
          <w:sz w:val="16"/>
        </w:rPr>
        <w:t>emily@goomba.com</w:t>
      </w:r>
      <w:r>
        <w:rPr/>
        <w:tab/>
        <w:t>Ocean Park, WA  98640</w:t>
      </w:r>
    </w:p>
    <w:p>
      <w:pPr>
        <w:pStyle w:val="Objective"/>
        <w:spacing w:before="240" w:after="0"/>
        <w:rPr/>
      </w:pPr>
      <w:r>
        <w:rPr>
          <w:bCs/>
        </w:rPr>
        <w:t>OBJECTIVE:</w:t>
      </w:r>
      <w:r>
        <w:rPr/>
        <w:tab/>
      </w:r>
      <w:r>
        <w:rPr>
          <w:rFonts w:ascii="Times New Roman" w:hAnsi="Times New Roman"/>
          <w:b w:val="false"/>
          <w:bCs/>
          <w:sz w:val="22"/>
        </w:rPr>
        <w:t>Contract or permanent employment in the field of Technical Communications in the Pacific Northwest.</w:t>
      </w:r>
    </w:p>
    <w:p>
      <w:pPr>
        <w:pStyle w:val="Area"/>
        <w:rPr/>
      </w:pPr>
      <w:r>
        <w:rPr/>
        <w:t>REPRESENTATIVE EXPERIENCE:</w:t>
      </w:r>
    </w:p>
    <w:p>
      <w:pPr>
        <w:pStyle w:val="Company"/>
        <w:ind w:hanging="0" w:left="720" w:right="720"/>
        <w:rPr/>
      </w:pPr>
      <w:r>
        <w:rPr/>
        <w:t>Philips Healthcare; Bothell, Washington</w:t>
      </w:r>
    </w:p>
    <w:p>
      <w:pPr>
        <w:pStyle w:val="Position"/>
        <w:rPr/>
      </w:pPr>
      <w:r>
        <w:rPr>
          <w:b/>
          <w:bCs/>
          <w:u w:val="single"/>
        </w:rPr>
        <w:t>TECHNICAL CURRICULUM DESIGNER / LEARNING LEAD</w:t>
      </w:r>
      <w:r>
        <w:rPr/>
        <w:tab/>
        <w:t xml:space="preserve">2006 – </w:t>
      </w:r>
      <w:r>
        <w:rPr/>
        <w:t>2024</w:t>
      </w:r>
    </w:p>
    <w:p>
      <w:pPr>
        <w:pStyle w:val="Description"/>
        <w:rPr/>
      </w:pPr>
      <w:r>
        <w:rPr/>
        <w:t>Responsibilities: design new technical course methodology; task analysis; competency definition; curriculum planning; instructional design; totara administration; collection of course content materials; develop eLearning and blended learning programs; train trainers; related operations.</w:t>
      </w:r>
    </w:p>
    <w:p>
      <w:pPr>
        <w:pStyle w:val="Company"/>
        <w:ind w:hanging="0" w:left="720" w:right="720"/>
        <w:rPr/>
      </w:pPr>
      <w:r>
        <w:rPr/>
        <w:t>S&amp;T Onsite; Seattle, Washington</w:t>
        <w:br/>
        <w:t>COMSYS / Venturi Partners; Bellevue, Washington</w:t>
      </w:r>
    </w:p>
    <w:p>
      <w:pPr>
        <w:pStyle w:val="Position"/>
        <w:rPr/>
      </w:pPr>
      <w:r>
        <w:rPr>
          <w:b/>
          <w:bCs/>
          <w:u w:val="single"/>
        </w:rPr>
        <w:t>INSTRUCTIONAL DESIGNER</w:t>
      </w:r>
      <w:r>
        <w:rPr/>
        <w:tab/>
        <w:t xml:space="preserve">2004 – </w:t>
      </w:r>
      <w:r>
        <w:rPr/>
        <w:t>2006</w:t>
      </w:r>
    </w:p>
    <w:p>
      <w:pPr>
        <w:pStyle w:val="Description"/>
        <w:rPr/>
      </w:pPr>
      <w:r>
        <w:rPr/>
        <w:t>Responsibilities: collect, organize and develop course content materials; develop story boards; create instructional graphics; develop course presentations, instructor and student training matter for technical and non-technical audiences; analysis and development of master class content.</w:t>
      </w:r>
    </w:p>
    <w:p>
      <w:pPr>
        <w:pStyle w:val="Company"/>
        <w:rPr/>
      </w:pPr>
      <w:r>
        <w:rPr/>
        <w:t>TEKSystems, Inc.; Bellevue, Washington</w:t>
      </w:r>
    </w:p>
    <w:p>
      <w:pPr>
        <w:pStyle w:val="Position"/>
        <w:rPr/>
      </w:pPr>
      <w:r>
        <w:rPr>
          <w:b/>
          <w:bCs/>
          <w:u w:val="single"/>
        </w:rPr>
        <w:t>SENIOR TECHNICAL WRITER</w:t>
      </w:r>
      <w:r>
        <w:rPr/>
        <w:tab/>
        <w:t>2004</w:t>
      </w:r>
    </w:p>
    <w:p>
      <w:pPr>
        <w:pStyle w:val="Description"/>
        <w:rPr/>
      </w:pPr>
      <w:r>
        <w:rPr/>
        <w:t>Responsibilities: create Sarbanes-Oxley compliance documentation; test plans; gap remediations; interviewing subject matter experts; analysis of business and technical procedures; related duties.</w:t>
      </w:r>
    </w:p>
    <w:p>
      <w:pPr>
        <w:pStyle w:val="Company"/>
        <w:rPr/>
      </w:pPr>
      <w:r>
        <w:rPr/>
        <w:t>AT&amp;T Wireless ; Redmond, Washington</w:t>
      </w:r>
    </w:p>
    <w:p>
      <w:pPr>
        <w:pStyle w:val="Position"/>
        <w:tabs>
          <w:tab w:val="clear" w:pos="720"/>
          <w:tab w:val="right" w:pos="9900" w:leader="none"/>
        </w:tabs>
        <w:rPr/>
      </w:pPr>
      <w:r>
        <w:rPr>
          <w:b/>
          <w:u w:val="single"/>
        </w:rPr>
        <w:t>INSTRUCTIONAL DESIGNER</w:t>
      </w:r>
      <w:r>
        <w:rPr/>
        <w:tab/>
        <w:t>2003 – 2004</w:t>
      </w:r>
    </w:p>
    <w:p>
      <w:pPr>
        <w:pStyle w:val="Description"/>
        <w:rPr/>
      </w:pPr>
      <w:r>
        <w:rPr/>
        <w:t>Responsible for: web-based training development; assessments, metrics &amp; evaluation; participation on cross-functional analysis teams; conduct of Train-the-trainer sessions; development of templates and style sheets; curriculum development; development of analysis for training development staff on technical issues; process and procedure development.</w:t>
      </w:r>
    </w:p>
    <w:p>
      <w:pPr>
        <w:pStyle w:val="Company"/>
        <w:rPr/>
      </w:pPr>
      <w:r>
        <w:rPr/>
        <w:t>Lucent Technologies / Avaya Inc. / Accenture ; Redmond, Washington</w:t>
      </w:r>
    </w:p>
    <w:p>
      <w:pPr>
        <w:pStyle w:val="Position"/>
        <w:rPr/>
      </w:pPr>
      <w:r>
        <w:rPr>
          <w:b/>
          <w:u w:val="single"/>
        </w:rPr>
        <w:t>INSTRUCTIONAL DESIGNER</w:t>
      </w:r>
      <w:r>
        <w:rPr/>
        <w:tab/>
        <w:t>2000 – 2002</w:t>
      </w:r>
    </w:p>
    <w:p>
      <w:pPr>
        <w:pStyle w:val="Description"/>
        <w:rPr/>
      </w:pPr>
      <w:r>
        <w:rPr/>
        <w:t>Responsible for: curriculum plans, working with subject matter experts, instructors, and stake-holders to assemble course materials; preparation of instructor lead training materials, self-paced learning materials, and eLearning; department FrameMaker templates; research in document conversions; document server, web server, ftp server management and administration; preparation of procedural documents; coordination with other departments.</w:t>
      </w:r>
    </w:p>
    <w:p>
      <w:pPr>
        <w:pStyle w:val="Company"/>
        <w:rPr/>
      </w:pPr>
      <w:r>
        <w:rPr/>
        <w:t>Intelliant Corporation, Bellevue, Washington</w:t>
      </w:r>
    </w:p>
    <w:p>
      <w:pPr>
        <w:pStyle w:val="Position"/>
        <w:rPr/>
      </w:pPr>
      <w:r>
        <w:rPr>
          <w:b/>
          <w:u w:val="single"/>
        </w:rPr>
        <w:t>SENIOR TECHNICAL WRITER</w:t>
      </w:r>
      <w:r>
        <w:rPr/>
        <w:tab/>
        <w:t>1999 – 2000</w:t>
      </w:r>
    </w:p>
    <w:p>
      <w:pPr>
        <w:pStyle w:val="Description"/>
        <w:rPr/>
      </w:pPr>
      <w:r>
        <w:rPr/>
        <w:t>Responsible for: supporting multiple documentation projects; devising enterprise style guides and templates - XML and UML compliant systems; preparation of planning and budgetary materials; organization of enterprise documentation archives; related functions.</w:t>
      </w:r>
    </w:p>
    <w:p>
      <w:pPr>
        <w:pStyle w:val="Company"/>
        <w:rPr/>
      </w:pPr>
      <w:r>
        <w:rPr/>
        <w:t>Superior Group, Inc.; Kirkland, Washington</w:t>
      </w:r>
    </w:p>
    <w:p>
      <w:pPr>
        <w:pStyle w:val="Position"/>
        <w:rPr/>
      </w:pPr>
      <w:r>
        <w:rPr>
          <w:b/>
          <w:bCs/>
          <w:u w:val="single"/>
        </w:rPr>
        <w:t>TECHNICAL WRITER 3</w:t>
      </w:r>
      <w:r>
        <w:rPr/>
        <w:tab/>
        <w:t>1998-1999</w:t>
      </w:r>
    </w:p>
    <w:p>
      <w:pPr>
        <w:pStyle w:val="Description"/>
        <w:rPr/>
      </w:pPr>
      <w:r>
        <w:rPr/>
        <w:t xml:space="preserve">Responsible for: support of software development by writing process documents and end user documentation; assisting architects to describe and document enterprise architecture development and deployment strategies; writing and managing interactive intranet web sites; web standards development; assist with other activities and writing needs as required. </w:t>
      </w:r>
      <w:r>
        <w:br w:type="page"/>
      </w:r>
    </w:p>
    <w:p>
      <w:pPr>
        <w:pStyle w:val="Area"/>
        <w:spacing w:before="0" w:after="120"/>
        <w:rPr>
          <w:rFonts w:ascii="Times" w:hAnsi="Times"/>
        </w:rPr>
      </w:pPr>
      <w:r>
        <w:rPr/>
        <w:t>SUMMARY of SKILLS:</w:t>
      </w:r>
    </w:p>
    <w:p>
      <w:pPr>
        <w:pStyle w:val="Subarea"/>
        <w:rPr/>
      </w:pPr>
      <w:r>
        <w:rPr/>
        <w:t>Instructional Design</w:t>
      </w:r>
    </w:p>
    <w:p>
      <w:pPr>
        <w:pStyle w:val="Skills"/>
        <w:rPr/>
      </w:pPr>
      <w:r>
        <w:rPr/>
        <w:t>Learning Objectives ... Blended learning solutions ... Online curriculum development ... ILT development ... Syllabus conformance evaluations ... Competency analysis ... Distance learning activities ... Assessments ... Course planning ... Course program implementation; Quality reviews; Test methodology ... Metrics and evaluations ... Train-the-Trainer ... LMS / LCMS ... Totara Administration …</w:t>
      </w:r>
    </w:p>
    <w:p>
      <w:pPr>
        <w:pStyle w:val="Subarea"/>
        <w:rPr/>
      </w:pPr>
      <w:r>
        <w:rPr/>
        <w:t>Technical Communication</w:t>
      </w:r>
    </w:p>
    <w:p>
      <w:pPr>
        <w:pStyle w:val="Skills"/>
        <w:rPr/>
      </w:pPr>
      <w:r>
        <w:rPr/>
        <w:t>Technical writing ... Systems design &amp; management ... Single source documentation ... Editing ... Internet publication ... Sarbanes – Oxley documentation ... Online help systems ... Procedural references ... Localization ... Chicago Manual of Style … AP Style Book … Microsoft Manual of Style … Boeing Manual of Style … Other style references … Concordances …</w:t>
      </w:r>
    </w:p>
    <w:p>
      <w:pPr>
        <w:pStyle w:val="Subarea"/>
        <w:rPr/>
      </w:pPr>
      <w:r>
        <w:rPr/>
        <w:t>Web Development &amp; Graphics</w:t>
      </w:r>
    </w:p>
    <w:p>
      <w:pPr>
        <w:pStyle w:val="Skills"/>
        <w:rPr/>
      </w:pPr>
      <w:r>
        <w:rPr/>
        <w:t>Web site management ... HTML5 / SGML / XML / XHTML / … Apache Web server ... Web site analysis ... W3C standards ... Web content development ... Configuration management ... Image manipulation ... Graphics optimization ... … Single Source Development ...</w:t>
      </w:r>
    </w:p>
    <w:p>
      <w:pPr>
        <w:pStyle w:val="Subarea"/>
        <w:rPr/>
      </w:pPr>
      <w:r>
        <w:rPr/>
        <w:t>Computer O/S &amp; Languages</w:t>
      </w:r>
    </w:p>
    <w:p>
      <w:pPr>
        <w:pStyle w:val="Skills"/>
        <w:rPr/>
      </w:pPr>
      <w:r>
        <w:rPr/>
        <w:t xml:space="preserve">Linux (Red Hat / SuSE / Ubuntu) ... UNIX (Solaris / HP-UX / SCO) ... … Shell Scripts ... Microsoft Windows 10/8/7/XP ... Perl / CGI ... TCP/IP ... JavaScript ... HTML Help ...  LaTex ... VMWare ... </w:t>
      </w:r>
    </w:p>
    <w:p>
      <w:pPr>
        <w:pStyle w:val="Subarea"/>
        <w:rPr/>
      </w:pPr>
      <w:r>
        <w:rPr/>
        <w:t>Tools</w:t>
      </w:r>
    </w:p>
    <w:p>
      <w:pPr>
        <w:pStyle w:val="Skills"/>
        <w:rPr/>
      </w:pPr>
      <w:bookmarkStart w:id="0" w:name="_Hlk133045440"/>
      <w:r>
        <w:rPr/>
        <w:t>Microsoft Office: Word, Excel, MS-Project, Excel, Access, Power Point, MS-Query, Outlook ... FrameMaker ... Structured FrameMaker (SGML / XML) ... Kile .. LyX ... LaTex ... Articulate … Open Office... Dreamweaver ... Camtasia ... HTML – Kit … Search Maker Pro ... Photoshop ... Adobe Illustrator ... GIMP ... ... GNU Tools ... MS Teams … Yammer …</w:t>
      </w:r>
      <w:bookmarkEnd w:id="0"/>
    </w:p>
    <w:p>
      <w:pPr>
        <w:pStyle w:val="Area"/>
        <w:spacing w:before="425" w:after="120"/>
        <w:ind w:hanging="0" w:left="360"/>
        <w:rPr/>
      </w:pPr>
      <w:r>
        <w:rPr/>
        <w:t>PUBLICATIONS:</w:t>
      </w:r>
    </w:p>
    <w:p>
      <w:pPr>
        <w:pStyle w:val="Skills"/>
        <w:rPr/>
      </w:pPr>
      <w:r>
        <w:rPr/>
        <w:t>XML Content Reuse Systems for Instructional Design</w:t>
        <w:br/>
        <w:t>eLearning Guild Journal, Jan-March 2004 (3 articles)</w:t>
      </w:r>
    </w:p>
    <w:p>
      <w:pPr>
        <w:pStyle w:val="Skills"/>
        <w:rPr/>
      </w:pPr>
      <w:r>
        <w:rPr/>
        <w:t>Presenter, 2001 Pan-Pacific Conference</w:t>
        <w:br/>
        <w:t>Society for Technical Communication, Region 10</w:t>
      </w:r>
    </w:p>
    <w:p>
      <w:pPr>
        <w:pStyle w:val="Area"/>
        <w:rPr/>
      </w:pPr>
      <w:r>
        <w:rPr/>
        <w:t xml:space="preserve">AFFILIATIONS: </w:t>
        <w:tab/>
      </w:r>
    </w:p>
    <w:p>
      <w:pPr>
        <w:pStyle w:val="Skills"/>
        <w:rPr/>
      </w:pPr>
      <w:r>
        <w:rPr>
          <w:rStyle w:val="Hyperlink"/>
          <w:color w:val="000080"/>
          <w:sz w:val="20"/>
        </w:rPr>
        <w:t>Excellence Award 2003-2004 Online Communication Competition</w:t>
        <w:br/>
      </w:r>
      <w:hyperlink r:id="rId2">
        <w:r>
          <w:rPr>
            <w:rStyle w:val="Hyperlink"/>
            <w:sz w:val="20"/>
          </w:rPr>
          <w:t>Society for Technical Communication</w:t>
        </w:r>
      </w:hyperlink>
      <w:r>
        <w:rPr>
          <w:rStyle w:val="Hyperlink"/>
          <w:sz w:val="20"/>
        </w:rPr>
        <w:t xml:space="preserve"> (STC)</w:t>
      </w:r>
      <w:r>
        <w:rPr/>
        <w:t>, Senior Member</w:t>
      </w:r>
    </w:p>
    <w:p>
      <w:pPr>
        <w:pStyle w:val="Skills"/>
        <w:rPr/>
      </w:pPr>
      <w:hyperlink r:id="rId3">
        <w:r>
          <w:rPr>
            <w:rStyle w:val="Hyperlink"/>
            <w:sz w:val="20"/>
          </w:rPr>
          <w:t>IWA – HWG International Webmasters Association / HTML Writers Guild</w:t>
        </w:r>
      </w:hyperlink>
      <w:r>
        <w:rPr/>
        <w:t>, Member</w:t>
      </w:r>
    </w:p>
    <w:p>
      <w:pPr>
        <w:pStyle w:val="Skills"/>
        <w:rPr/>
      </w:pPr>
      <w:hyperlink r:id="rId4">
        <w:r>
          <w:rPr>
            <w:rStyle w:val="Hyperlink"/>
            <w:sz w:val="20"/>
          </w:rPr>
          <w:t>International Society for Performance Improvement</w:t>
        </w:r>
      </w:hyperlink>
      <w:r>
        <w:rPr/>
        <w:t xml:space="preserve">, Member </w:t>
      </w:r>
    </w:p>
    <w:p>
      <w:pPr>
        <w:pStyle w:val="Skills"/>
        <w:rPr/>
      </w:pPr>
      <w:hyperlink r:id="rId5">
        <w:r>
          <w:rPr>
            <w:rStyle w:val="Hyperlink"/>
            <w:sz w:val="20"/>
          </w:rPr>
          <w:t>Association</w:t>
        </w:r>
      </w:hyperlink>
      <w:r>
        <w:rPr>
          <w:rStyle w:val="Hyperlink"/>
          <w:sz w:val="20"/>
        </w:rPr>
        <w:t xml:space="preserve"> for Talent Development</w:t>
      </w:r>
      <w:r>
        <w:rPr/>
        <w:t>, Member</w:t>
      </w:r>
    </w:p>
    <w:p>
      <w:pPr>
        <w:pStyle w:val="Normal"/>
        <w:rPr>
          <w:rFonts w:ascii="Helvetica" w:hAnsi="Helvetica" w:eastAsia="Arial"/>
          <w:b/>
        </w:rPr>
      </w:pPr>
      <w:r>
        <w:rPr>
          <w:rFonts w:eastAsia="Arial" w:ascii="Helvetica" w:hAnsi="Helvetica"/>
          <w:b/>
        </w:rPr>
      </w:r>
      <w:r>
        <w:br w:type="page"/>
      </w:r>
    </w:p>
    <w:p>
      <w:pPr>
        <w:pStyle w:val="Area"/>
        <w:spacing w:before="0" w:after="120"/>
        <w:rPr/>
      </w:pPr>
      <w:r>
        <w:rPr/>
        <w:t>EDUCATION:</w:t>
      </w:r>
    </w:p>
    <w:p>
      <w:pPr>
        <w:pStyle w:val="Position"/>
        <w:rPr/>
      </w:pPr>
      <w:r>
        <w:rPr/>
        <w:t>Technical Communication</w:t>
      </w:r>
    </w:p>
    <w:p>
      <w:pPr>
        <w:pStyle w:val="Description"/>
        <w:rPr/>
      </w:pPr>
      <w:r>
        <w:rPr/>
        <w:t>Langevin, MindLeaders,. Smart Certify, and Macromedia University course work; online seminar series ASTD and STC conference sessions.</w:t>
      </w:r>
    </w:p>
    <w:p>
      <w:pPr>
        <w:pStyle w:val="Description"/>
        <w:rPr/>
      </w:pPr>
      <w:r>
        <w:rPr/>
      </w:r>
    </w:p>
    <w:p>
      <w:pPr>
        <w:pStyle w:val="Position"/>
        <w:rPr/>
      </w:pPr>
      <w:r>
        <w:rPr/>
        <w:t>Computer Technology</w:t>
      </w:r>
    </w:p>
    <w:p>
      <w:pPr>
        <w:pStyle w:val="Description"/>
        <w:rPr/>
      </w:pPr>
      <w:r>
        <w:rPr/>
        <w:t>Certificates and/or completion of courses in computer technology, Linux System Administration, Web development, indexing, technical communications, Dreamweaver, Fireworks, MS-Office products, Flash, Linux, Oracle, and others.</w:t>
      </w:r>
    </w:p>
    <w:p>
      <w:pPr>
        <w:pStyle w:val="Description"/>
        <w:rPr/>
      </w:pPr>
      <w:r>
        <w:rPr/>
      </w:r>
    </w:p>
    <w:p>
      <w:pPr>
        <w:pStyle w:val="Position"/>
        <w:rPr/>
      </w:pPr>
      <w:r>
        <w:rPr/>
        <w:t>System Administration &amp; Accounting</w:t>
      </w:r>
    </w:p>
    <w:p>
      <w:pPr>
        <w:pStyle w:val="Description"/>
        <w:rPr/>
      </w:pPr>
      <w:r>
        <w:rPr/>
        <w:t>Bellevue Community College / North Seattle Community College</w:t>
      </w:r>
    </w:p>
    <w:p>
      <w:pPr>
        <w:pStyle w:val="Description"/>
        <w:rPr/>
      </w:pPr>
      <w:r>
        <w:rPr/>
      </w:r>
    </w:p>
    <w:p>
      <w:pPr>
        <w:pStyle w:val="Position"/>
        <w:rPr/>
      </w:pPr>
      <w:r>
        <w:rPr/>
        <w:t>Certified Professional in Talent Development (CPTD)</w:t>
      </w:r>
    </w:p>
    <w:p>
      <w:pPr>
        <w:pStyle w:val="Position"/>
        <w:rPr/>
      </w:pPr>
      <w:r>
        <w:rPr/>
        <w:drawing>
          <wp:inline distT="0" distB="0" distL="0" distR="0">
            <wp:extent cx="660400" cy="259715"/>
            <wp:effectExtent l="0" t="0" r="0" b="0"/>
            <wp:docPr id="1"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picture containing text&#10;&#10;Description automatically generated"/>
                    <pic:cNvPicPr>
                      <a:picLocks noChangeAspect="1" noChangeArrowheads="1"/>
                    </pic:cNvPicPr>
                  </pic:nvPicPr>
                  <pic:blipFill>
                    <a:blip r:embed="rId6"/>
                    <a:stretch>
                      <a:fillRect/>
                    </a:stretch>
                  </pic:blipFill>
                  <pic:spPr bwMode="auto">
                    <a:xfrm>
                      <a:off x="0" y="0"/>
                      <a:ext cx="660400" cy="259715"/>
                    </a:xfrm>
                    <a:prstGeom prst="rect">
                      <a:avLst/>
                    </a:prstGeom>
                    <a:noFill/>
                  </pic:spPr>
                </pic:pic>
              </a:graphicData>
            </a:graphic>
          </wp:inline>
        </w:drawing>
      </w:r>
      <w:r>
        <w:rPr/>
        <w:t>ATD; Alexandria, Virginia</w:t>
      </w:r>
    </w:p>
    <w:p>
      <w:pPr>
        <w:pStyle w:val="Position"/>
        <w:rPr/>
      </w:pPr>
      <w:r>
        <w:rPr/>
      </w:r>
    </w:p>
    <w:p>
      <w:pPr>
        <w:pStyle w:val="Position"/>
        <w:rPr/>
      </w:pPr>
      <w:r>
        <w:rPr/>
        <w:t>CTT+ Certified Technical Trainer</w:t>
      </w:r>
    </w:p>
    <w:p>
      <w:pPr>
        <w:pStyle w:val="Description"/>
        <w:rPr/>
      </w:pPr>
      <w:r>
        <w:rPr/>
        <w:drawing>
          <wp:inline distT="0" distB="0" distL="0" distR="0">
            <wp:extent cx="542290" cy="274320"/>
            <wp:effectExtent l="0" t="0" r="0" b="0"/>
            <wp:docPr id="2" name="Picture 1" descr="CompTIA-C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pTIA-CTT"/>
                    <pic:cNvPicPr>
                      <a:picLocks noChangeAspect="1" noChangeArrowheads="1"/>
                    </pic:cNvPicPr>
                  </pic:nvPicPr>
                  <pic:blipFill>
                    <a:blip r:embed="rId7"/>
                    <a:stretch>
                      <a:fillRect/>
                    </a:stretch>
                  </pic:blipFill>
                  <pic:spPr bwMode="auto">
                    <a:xfrm>
                      <a:off x="0" y="0"/>
                      <a:ext cx="542290" cy="274320"/>
                    </a:xfrm>
                    <a:prstGeom prst="rect">
                      <a:avLst/>
                    </a:prstGeom>
                    <a:noFill/>
                  </pic:spPr>
                </pic:pic>
              </a:graphicData>
            </a:graphic>
          </wp:inline>
        </w:drawing>
      </w:r>
      <w:r>
        <w:rPr/>
        <w:t>CompTIA. Oakbrook Terrace, IL</w:t>
        <w:br/>
      </w:r>
    </w:p>
    <w:p>
      <w:pPr>
        <w:pStyle w:val="Position"/>
        <w:rPr/>
      </w:pPr>
      <w:r>
        <w:rPr/>
        <w:t>M.A. Adult Education</w:t>
      </w:r>
    </w:p>
    <w:p>
      <w:pPr>
        <w:pStyle w:val="Description"/>
        <w:rPr/>
      </w:pPr>
      <w:r>
        <w:rPr/>
        <w:t>Pennsylvania State University; College Park, PA</w:t>
      </w:r>
    </w:p>
    <w:p>
      <w:pPr>
        <w:pStyle w:val="Description"/>
        <w:rPr/>
      </w:pPr>
      <w:r>
        <w:rPr/>
      </w:r>
    </w:p>
    <w:p>
      <w:pPr>
        <w:pStyle w:val="Position"/>
        <w:rPr/>
      </w:pPr>
      <w:r>
        <w:rPr/>
        <w:t>B.A. Liberal Arts</w:t>
      </w:r>
    </w:p>
    <w:p>
      <w:pPr>
        <w:pStyle w:val="Description"/>
        <w:rPr/>
      </w:pPr>
      <w:r>
        <w:rPr/>
        <w:t>Antioch University, Seattle, Washington</w:t>
      </w:r>
    </w:p>
    <w:p>
      <w:pPr>
        <w:pStyle w:val="Description"/>
        <w:rPr/>
      </w:pPr>
      <w:r>
        <w:rPr/>
      </w:r>
    </w:p>
    <w:p>
      <w:pPr>
        <w:pStyle w:val="Description"/>
        <w:rPr/>
      </w:pPr>
      <w:r>
        <w:rPr/>
        <w:t>Certified Professional in Learning and Performance (CPLP)</w:t>
      </w:r>
    </w:p>
    <w:p>
      <w:pPr>
        <w:pStyle w:val="Description"/>
        <w:rPr/>
      </w:pPr>
      <w:r>
        <w:rPr/>
        <w:t>ATD certification Institute; Alexandria, VA</w:t>
      </w:r>
    </w:p>
    <w:p>
      <w:pPr>
        <w:pStyle w:val="Area"/>
        <w:rPr/>
      </w:pPr>
      <w:r>
        <w:rPr/>
        <w:t>REFERENCES:</w:t>
      </w:r>
    </w:p>
    <w:p>
      <w:pPr>
        <w:pStyle w:val="Skills"/>
        <w:rPr/>
      </w:pPr>
      <w:r>
        <w:rPr/>
        <w:t>Excellent personal and professional references available upon req</w:t>
      </w:r>
      <w:r>
        <w:rPr>
          <w:rFonts w:ascii="Times New Roman" w:hAnsi="Times New Roman"/>
        </w:rPr>
        <w:t>uest.</w:t>
      </w:r>
    </w:p>
    <w:sectPr>
      <w:headerReference w:type="even" r:id="rId8"/>
      <w:headerReference w:type="default" r:id="rId9"/>
      <w:headerReference w:type="first" r:id="rId10"/>
      <w:footerReference w:type="even" r:id="rId11"/>
      <w:footerReference w:type="default" r:id="rId12"/>
      <w:footerReference w:type="first" r:id="rId13"/>
      <w:type w:val="nextPage"/>
      <w:pgSz w:w="12240" w:h="15840"/>
      <w:pgMar w:left="720" w:right="720" w:gutter="0" w:header="720" w:top="864" w:footer="720" w:bottom="86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
    <w:charset w:val="00"/>
    <w:family w:val="roman"/>
    <w:pitch w:val="variable"/>
  </w:font>
  <w:font w:name="Palatino Linotype">
    <w:charset w:val="00"/>
    <w:family w:val="roman"/>
    <w:pitch w:val="variable"/>
  </w:font>
  <w:font w:name="Segoe UI">
    <w:charset w:val="00"/>
    <w:family w:val="swiss"/>
    <w:pitch w:val="variable"/>
  </w:font>
  <w:font w:name="Liberation Sans">
    <w:altName w:val="Arial"/>
    <w:charset w:val="00"/>
    <w:family w:val="swiss"/>
    <w:pitch w:val="variable"/>
  </w:font>
  <w:font w:name="Times Roman">
    <w:altName w:val="Times New Roman"/>
    <w:charset w:val="00"/>
    <w:family w:val="roman"/>
    <w:pitch w:val="variable"/>
  </w:font>
  <w:font w:name="Comic Sans MS">
    <w:charset w:val="00"/>
    <w:family w:val="auto"/>
    <w:pitch w:val="variable"/>
  </w:font>
  <w:font w:name="Tahoma">
    <w:charset w:val="00"/>
    <w:family w:val="swiss"/>
    <w:pitch w:val="variable"/>
  </w:font>
  <w:font w:name="Courier New">
    <w:charset w:val="00"/>
    <w:family w:val="auto"/>
    <w:pitch w:val="variable"/>
  </w:font>
  <w:font w:name="Helvetica">
    <w:altName w:val="Arial"/>
    <w:charset w:val="00"/>
    <w:family w:val="swiss"/>
    <w:pitch w:val="variable"/>
  </w:font>
  <w:font w:name="Arial Narrow">
    <w:charset w:val="00"/>
    <w:family w:val="swiss"/>
    <w:pitch w:val="variable"/>
  </w:font>
  <w:font w:name="Times">
    <w:altName w:val="Times New Roman"/>
    <w:charset w:val="00"/>
    <w:family w:val="roman"/>
    <w:pitch w:val="variable"/>
  </w:font>
  <w:font w:name="Arial Black">
    <w:charset w:val="00"/>
    <w:family w:val="swiss"/>
    <w:pitch w:val="variable"/>
  </w:font>
  <w:font w:name="OpenSymbol">
    <w:altName w:val="Arial Unicode MS"/>
    <w:charset w:val="01"/>
    <w:family w:val="auto"/>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320"/>
        <w:tab w:val="center" w:pos="5310" w:leader="none"/>
        <w:tab w:val="right" w:pos="8640" w:leader="none"/>
      </w:tabs>
      <w:rPr/>
    </w:pPr>
    <w:r>
      <w:rPr/>
      <w:tab/>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8640"/>
        <w:tab w:val="center" w:pos="4320" w:leader="none"/>
        <w:tab w:val="right" w:pos="10620" w:leader="none"/>
      </w:tabs>
      <w:rPr>
        <w:rStyle w:val="PageNumber"/>
      </w:rPr>
    </w:pPr>
    <w:r>
      <w:rPr/>
      <w:t>Emily Meyerding</w:t>
      <w:tab/>
      <w:tab/>
      <w:t xml:space="preserve">Page </w:t>
    </w:r>
    <w:r>
      <w:rPr>
        <w:b/>
        <w:bCs/>
      </w:rPr>
      <w:fldChar w:fldCharType="begin"/>
    </w:r>
    <w:r>
      <w:rPr>
        <w:b/>
        <w:bCs/>
      </w:rPr>
      <w:instrText xml:space="preserve"> PAGE </w:instrText>
    </w:r>
    <w:r>
      <w:rPr>
        <w:b/>
        <w:bCs/>
      </w:rPr>
      <w:fldChar w:fldCharType="separate"/>
    </w:r>
    <w:r>
      <w:rPr>
        <w:b/>
        <w:bCs/>
      </w:rPr>
      <w:t>3</w:t>
    </w:r>
    <w:r>
      <w:rPr>
        <w:b/>
        <w:bCs/>
      </w:rPr>
      <w:fldChar w:fldCharType="end"/>
    </w:r>
    <w:r>
      <w:rP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p>
    <w:pPr>
      <w:pStyle w:val="Header"/>
      <w:tabs>
        <w:tab w:val="clear" w:pos="8640"/>
        <w:tab w:val="center" w:pos="4320" w:leader="none"/>
        <w:tab w:val="right" w:pos="10620" w:leader="none"/>
      </w:tabs>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1440"/>
        </w:tabs>
        <w:ind w:left="144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1800"/>
        </w:tabs>
        <w:ind w:left="180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numFmt w:val="bullet"/>
      <w:lvlText w:val="—"/>
      <w:lvlJc w:val="left"/>
      <w:pPr>
        <w:tabs>
          <w:tab w:val="num" w:pos="792"/>
        </w:tabs>
        <w:ind w:left="792" w:hanging="360"/>
      </w:pPr>
      <w:rPr>
        <w:rFonts w:ascii="OpenSymbol" w:hAnsi="OpenSymbol" w:cs="Open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lvl w:ilvl="0">
      <w:numFmt w:val="bullet"/>
      <w:lvlText w:val=""/>
      <w:lvlJc w:val="left"/>
      <w:pPr>
        <w:tabs>
          <w:tab w:val="num" w:pos="1080"/>
        </w:tabs>
        <w:ind w:left="1080" w:hanging="360"/>
      </w:pPr>
      <w:rPr>
        <w:rFonts w:ascii="Symbol" w:hAnsi="Symbol" w:cs="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91"/>
  <w:embedSystemFonts/>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Palatino" w:hAnsi="Palatino" w:eastAsia="Palatino" w:cs="Times New Roman"/>
      <w:color w:val="000000"/>
      <w:kern w:val="0"/>
      <w:sz w:val="24"/>
      <w:szCs w:val="20"/>
      <w:lang w:val="en-US" w:eastAsia="en-US" w:bidi="ar-SA"/>
    </w:rPr>
  </w:style>
  <w:style w:type="paragraph" w:styleId="Heading1">
    <w:name w:val="heading 1"/>
    <w:basedOn w:val="Normal"/>
    <w:next w:val="Normal"/>
    <w:qFormat/>
    <w:pPr>
      <w:keepNext w:val="true"/>
      <w:spacing w:before="240" w:after="60"/>
      <w:outlineLvl w:val="0"/>
    </w:pPr>
    <w:rPr>
      <w:rFonts w:ascii="Arial" w:hAnsi="Arial" w:cs="Arial"/>
      <w:kern w:val="2"/>
      <w:sz w:val="16"/>
      <w:szCs w:val="32"/>
    </w:rPr>
  </w:style>
  <w:style w:type="paragraph" w:styleId="Heading2">
    <w:name w:val="heading 2"/>
    <w:basedOn w:val="Normal"/>
    <w:next w:val="Normal"/>
    <w:qFormat/>
    <w:pPr>
      <w:keepNext w:val="true"/>
      <w:spacing w:before="240" w:after="60"/>
      <w:outlineLvl w:val="1"/>
    </w:pPr>
    <w:rPr>
      <w:rFonts w:ascii="Arial" w:hAnsi="Arial" w:cs="Arial"/>
      <w:sz w:val="16"/>
      <w:szCs w:val="28"/>
    </w:rPr>
  </w:style>
  <w:style w:type="paragraph" w:styleId="Heading3">
    <w:name w:val="heading 3"/>
    <w:basedOn w:val="Normal"/>
    <w:next w:val="Normal"/>
    <w:qFormat/>
    <w:pPr>
      <w:keepNext w:val="true"/>
      <w:spacing w:before="240" w:after="60"/>
      <w:outlineLvl w:val="2"/>
    </w:pPr>
    <w:rPr>
      <w:rFonts w:ascii="Arial" w:hAnsi="Arial" w:cs="Arial"/>
      <w:sz w:val="16"/>
      <w:szCs w:val="26"/>
    </w:rPr>
  </w:style>
  <w:style w:type="paragraph" w:styleId="Heading4">
    <w:name w:val="heading 4"/>
    <w:basedOn w:val="Normal"/>
    <w:next w:val="Normal"/>
    <w:qFormat/>
    <w:pPr>
      <w:keepNext w:val="true"/>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val="true"/>
      <w:ind w:firstLine="342" w:left="1440"/>
      <w:outlineLvl w:val="6"/>
    </w:pPr>
    <w:rPr>
      <w:rFonts w:ascii="Arial" w:hAnsi="Arial"/>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CommentReference">
    <w:name w:val="annotation reference"/>
    <w:semiHidden/>
    <w:qFormat/>
    <w:rPr>
      <w:sz w:val="16"/>
      <w:szCs w:val="16"/>
    </w:rPr>
  </w:style>
  <w:style w:type="character" w:styleId="FootnoteCharactersuser">
    <w:name w:val="Footnote Characters (user)"/>
    <w:semiHidden/>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Hyperlink">
    <w:name w:val="Hyperlink"/>
    <w:rPr>
      <w:color w:val="0000FF"/>
      <w:u w:val="single"/>
    </w:rPr>
  </w:style>
  <w:style w:type="character" w:styleId="PageNumber">
    <w:name w:val="page number"/>
    <w:rPr>
      <w:color w:val="auto"/>
    </w:rPr>
  </w:style>
  <w:style w:type="character" w:styleId="PWBodyTextChar" w:customStyle="1">
    <w:name w:val="PWBodyText Char"/>
    <w:qFormat/>
    <w:rPr>
      <w:rFonts w:ascii="Palatino Linotype" w:hAnsi="Palatino Linotype"/>
      <w:sz w:val="22"/>
      <w:lang w:val="en-US" w:eastAsia="en-US" w:bidi="ar-SA"/>
    </w:rPr>
  </w:style>
  <w:style w:type="character" w:styleId="PWHeading1Char" w:customStyle="1">
    <w:name w:val="PWHeading1 Char"/>
    <w:qFormat/>
    <w:rPr>
      <w:rFonts w:ascii="Arial" w:hAnsi="Arial" w:cs="Arial"/>
      <w:b/>
      <w:bCs/>
      <w:sz w:val="22"/>
      <w:lang w:val="en-US" w:eastAsia="en-US" w:bidi="ar-SA"/>
    </w:rPr>
  </w:style>
  <w:style w:type="character" w:styleId="PWHeading2Char" w:customStyle="1">
    <w:name w:val="PWHeading2 Char"/>
    <w:qFormat/>
    <w:rPr>
      <w:rFonts w:ascii="Arial" w:hAnsi="Arial" w:cs="Arial"/>
      <w:b/>
      <w:bCs/>
      <w:sz w:val="28"/>
      <w:lang w:val="en-US" w:eastAsia="en-US" w:bidi="ar-SA"/>
    </w:rPr>
  </w:style>
  <w:style w:type="character" w:styleId="BalloonTextChar" w:customStyle="1">
    <w:name w:val="Balloon Text Char"/>
    <w:link w:val="BalloonText"/>
    <w:uiPriority w:val="99"/>
    <w:semiHidden/>
    <w:qFormat/>
    <w:rsid w:val="004d4708"/>
    <w:rPr>
      <w:rFonts w:ascii="Segoe UI" w:hAnsi="Segoe UI" w:cs="Segoe UI"/>
      <w:sz w:val="18"/>
      <w:szCs w:val="18"/>
    </w:rPr>
  </w:style>
  <w:style w:type="character" w:styleId="HeaderChar" w:customStyle="1">
    <w:name w:val="Header Char"/>
    <w:basedOn w:val="DefaultParagraphFont"/>
    <w:link w:val="Header"/>
    <w:qFormat/>
    <w:rsid w:val="006d6b1e"/>
    <w:rPr>
      <w:rFonts w:ascii="Palatino" w:hAnsi="Palatino" w:eastAsia="Palatino"/>
      <w:color w:val="000000"/>
      <w:sz w:val="24"/>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rPr>
      <w:rFonts w:ascii="Arial" w:hAnsi="Arial"/>
    </w:rPr>
  </w:style>
  <w:style w:type="paragraph" w:styleId="List">
    <w:name w:val="List"/>
    <w:basedOn w:val="Normal"/>
    <w:pPr>
      <w:ind w:hanging="360" w:left="360"/>
    </w:pPr>
    <w:rPr/>
  </w:style>
  <w:style w:type="paragraph" w:styleId="Caption">
    <w:name w:val="caption"/>
    <w:basedOn w:val="Normal"/>
    <w:next w:val="Normal"/>
    <w:qFormat/>
    <w:pPr>
      <w:spacing w:before="120" w:after="120"/>
    </w:pPr>
    <w:rPr>
      <w:b/>
      <w:bCs/>
      <w:sz w:val="20"/>
    </w:rPr>
  </w:style>
  <w:style w:type="paragraph" w:styleId="Index">
    <w:name w:val="Index"/>
    <w:basedOn w:val="Normal"/>
    <w:qFormat/>
    <w:pPr>
      <w:suppressLineNumbers/>
    </w:pPr>
    <w:rPr>
      <w:rFonts w:cs="Arial"/>
    </w:rPr>
  </w:style>
  <w:style w:type="paragraph" w:styleId="HangingIndentuser" w:customStyle="1">
    <w:name w:val="Hanging Indent (user)"/>
    <w:basedOn w:val="BodyText"/>
    <w:qFormat/>
    <w:pPr>
      <w:tabs>
        <w:tab w:val="clear" w:pos="720"/>
        <w:tab w:val="left" w:pos="567" w:leader="none"/>
      </w:tabs>
    </w:pPr>
    <w:rPr/>
  </w:style>
  <w:style w:type="paragraph" w:styleId="ListIndent" w:customStyle="1">
    <w:name w:val="List Indent"/>
    <w:basedOn w:val="BodyText"/>
    <w:qFormat/>
    <w:pPr>
      <w:tabs>
        <w:tab w:val="clear" w:pos="720"/>
        <w:tab w:val="left" w:pos="2835" w:leader="none"/>
      </w:tabs>
    </w:pPr>
    <w:rPr/>
  </w:style>
  <w:style w:type="paragraph" w:styleId="TableContents" w:customStyle="1">
    <w:name w:val="Table Contents"/>
    <w:basedOn w:val="BodyText"/>
    <w:qFormat/>
    <w:pPr/>
    <w:rPr/>
  </w:style>
  <w:style w:type="paragraph" w:styleId="BodyTextIndent">
    <w:name w:val="Body Text Indent"/>
    <w:basedOn w:val="Normal"/>
    <w:pPr>
      <w:ind w:left="1080"/>
    </w:pPr>
    <w:rPr>
      <w:rFonts w:ascii="Arial" w:hAnsi="Arial"/>
    </w:rPr>
  </w:style>
  <w:style w:type="paragraph" w:styleId="HeaderandFooter">
    <w:name w:val="Header and Footer"/>
    <w:basedOn w:val="Normal"/>
    <w:qFormat/>
    <w:pPr/>
    <w:rPr/>
  </w:style>
  <w:style w:type="paragraph" w:styleId="Footer">
    <w:name w:val="footer"/>
    <w:basedOn w:val="Normal"/>
    <w:pPr>
      <w:tabs>
        <w:tab w:val="clear" w:pos="720"/>
        <w:tab w:val="center" w:pos="4320" w:leader="none"/>
        <w:tab w:val="right" w:pos="8640" w:leader="none"/>
      </w:tabs>
    </w:pPr>
    <w:rPr/>
  </w:style>
  <w:style w:type="paragraph" w:styleId="BlockText">
    <w:name w:val="Block Text"/>
    <w:basedOn w:val="Normal"/>
    <w:qFormat/>
    <w:pPr>
      <w:ind w:left="1422" w:right="1440"/>
    </w:pPr>
    <w:rPr>
      <w:rFonts w:ascii="Arial" w:hAnsi="Arial"/>
    </w:rPr>
  </w:style>
  <w:style w:type="paragraph" w:styleId="BodyText2">
    <w:name w:val="Body Text 2"/>
    <w:basedOn w:val="Normal"/>
    <w:qFormat/>
    <w:pPr/>
    <w:rPr>
      <w:rFonts w:ascii="Arial" w:hAnsi="Arial"/>
      <w:b/>
    </w:rPr>
  </w:style>
  <w:style w:type="paragraph" w:styleId="BodyText3">
    <w:name w:val="Body Text 3"/>
    <w:basedOn w:val="Normal"/>
    <w:qFormat/>
    <w:pPr>
      <w:spacing w:before="0" w:after="120"/>
    </w:pPr>
    <w:rPr>
      <w:rFonts w:ascii="Arial" w:hAnsi="Arial"/>
      <w:sz w:val="20"/>
    </w:rPr>
  </w:style>
  <w:style w:type="paragraph" w:styleId="BodyTextFirstIndent">
    <w:name w:val="Body Text First Indent"/>
    <w:basedOn w:val="BodyText"/>
    <w:pPr>
      <w:spacing w:before="0" w:after="120"/>
      <w:ind w:firstLine="210"/>
    </w:pPr>
    <w:rPr>
      <w:rFonts w:ascii="Times Roman" w:hAnsi="Times Roman" w:eastAsia="Times Roman"/>
    </w:rPr>
  </w:style>
  <w:style w:type="paragraph" w:styleId="BodyTextFirstIndent2">
    <w:name w:val="Body Text First Indent 2"/>
    <w:basedOn w:val="BodyTextIndent"/>
    <w:qFormat/>
    <w:pPr>
      <w:spacing w:before="0" w:after="120"/>
      <w:ind w:firstLine="210" w:left="360"/>
    </w:pPr>
    <w:rPr>
      <w:rFonts w:ascii="Times Roman" w:hAnsi="Times Roman" w:eastAsia="Times Roman"/>
    </w:rPr>
  </w:style>
  <w:style w:type="paragraph" w:styleId="BodyTextIndent2">
    <w:name w:val="Body Text Indent 2"/>
    <w:basedOn w:val="Normal"/>
    <w:qFormat/>
    <w:pPr>
      <w:spacing w:lineRule="auto" w:line="480" w:before="0" w:after="120"/>
      <w:ind w:left="360"/>
    </w:pPr>
    <w:rPr/>
  </w:style>
  <w:style w:type="paragraph" w:styleId="BodyTextIndent3">
    <w:name w:val="Body Text Indent 3"/>
    <w:basedOn w:val="Normal"/>
    <w:qFormat/>
    <w:pPr>
      <w:spacing w:before="0" w:after="120"/>
      <w:ind w:left="360"/>
    </w:pPr>
    <w:rPr>
      <w:sz w:val="16"/>
      <w:szCs w:val="16"/>
    </w:rPr>
  </w:style>
  <w:style w:type="paragraph" w:styleId="Closing">
    <w:name w:val="Closing"/>
    <w:basedOn w:val="Normal"/>
    <w:pPr>
      <w:ind w:left="4320"/>
    </w:pPr>
    <w:rPr/>
  </w:style>
  <w:style w:type="paragraph" w:styleId="CommentText">
    <w:name w:val="annotation text"/>
    <w:basedOn w:val="Normal"/>
    <w:semiHidden/>
    <w:pPr/>
    <w:rPr>
      <w:rFonts w:ascii="Comic Sans MS" w:hAnsi="Comic Sans MS"/>
      <w:sz w:val="20"/>
    </w:rPr>
  </w:style>
  <w:style w:type="paragraph" w:styleId="Date">
    <w:name w:val="Date"/>
    <w:basedOn w:val="Normal"/>
    <w:next w:val="Normal"/>
    <w:qFormat/>
    <w:pPr>
      <w:spacing w:before="0" w:after="120"/>
      <w:ind w:left="720"/>
    </w:pPr>
    <w:rPr>
      <w:b/>
      <w:bCs/>
    </w:r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qFormat/>
    <w:pPr/>
    <w:rPr/>
  </w:style>
  <w:style w:type="paragraph" w:styleId="EndnoteText">
    <w:name w:val="endnote text"/>
    <w:basedOn w:val="Normal"/>
    <w:semiHidden/>
    <w:pPr/>
    <w:rPr>
      <w:sz w:val="20"/>
    </w:rPr>
  </w:style>
  <w:style w:type="paragraph" w:styleId="EnvelopeAddress">
    <w:name w:val="envelope address"/>
    <w:basedOn w:val="Normal"/>
    <w:pPr>
      <w:ind w:left="2880"/>
    </w:pPr>
    <w:rPr>
      <w:rFonts w:ascii="Arial" w:hAnsi="Arial" w:cs="Arial"/>
    </w:rPr>
  </w:style>
  <w:style w:type="paragraph" w:styleId="EnvelopeReturn">
    <w:name w:val="envelope return"/>
    <w:basedOn w:val="Normal"/>
    <w:pPr/>
    <w:rPr>
      <w:rFonts w:ascii="Arial" w:hAnsi="Arial" w:cs="Arial"/>
      <w:sz w:val="20"/>
    </w:rPr>
  </w:style>
  <w:style w:type="paragraph" w:styleId="FootnoteText">
    <w:name w:val="footnote text"/>
    <w:basedOn w:val="Normal"/>
    <w:semiHidden/>
    <w:pPr/>
    <w:rPr>
      <w:rFonts w:ascii="Palatino Linotype" w:hAnsi="Palatino Linotype"/>
      <w:vanish/>
      <w:color w:val="800080"/>
      <w:sz w:val="20"/>
    </w:rPr>
  </w:style>
  <w:style w:type="paragraph" w:styleId="Header">
    <w:name w:val="header"/>
    <w:basedOn w:val="Normal"/>
    <w:link w:val="HeaderChar"/>
    <w:pPr>
      <w:tabs>
        <w:tab w:val="clear" w:pos="720"/>
        <w:tab w:val="center" w:pos="4320" w:leader="none"/>
        <w:tab w:val="right" w:pos="8640" w:leader="none"/>
      </w:tabs>
    </w:pPr>
    <w:rPr/>
  </w:style>
  <w:style w:type="paragraph" w:styleId="HTMLAddress">
    <w:name w:val="HTML Address"/>
    <w:basedOn w:val="Normal"/>
    <w:qFormat/>
    <w:pPr/>
    <w:rPr>
      <w:i/>
      <w:iCs/>
    </w:rPr>
  </w:style>
  <w:style w:type="paragraph" w:styleId="HTMLPreformatted">
    <w:name w:val="HTML Preformatted"/>
    <w:basedOn w:val="Normal"/>
    <w:qFormat/>
    <w:pPr/>
    <w:rPr>
      <w:rFonts w:ascii="Courier New" w:hAnsi="Courier New" w:cs="Courier New"/>
      <w:sz w:val="20"/>
    </w:rPr>
  </w:style>
  <w:style w:type="paragraph" w:styleId="Index1">
    <w:name w:val="index 1"/>
    <w:basedOn w:val="Normal"/>
    <w:next w:val="Normal"/>
    <w:autoRedefine/>
    <w:semiHidden/>
    <w:pPr>
      <w:ind w:hanging="240" w:left="240"/>
    </w:pPr>
    <w:rPr/>
  </w:style>
  <w:style w:type="paragraph" w:styleId="Index2">
    <w:name w:val="index 2"/>
    <w:basedOn w:val="Normal"/>
    <w:next w:val="Normal"/>
    <w:autoRedefine/>
    <w:semiHidden/>
    <w:pPr>
      <w:ind w:hanging="240" w:left="480"/>
    </w:pPr>
    <w:rPr/>
  </w:style>
  <w:style w:type="paragraph" w:styleId="Index3">
    <w:name w:val="index 3"/>
    <w:basedOn w:val="Normal"/>
    <w:next w:val="Normal"/>
    <w:autoRedefine/>
    <w:semiHidden/>
    <w:pPr>
      <w:ind w:hanging="240" w:left="720"/>
    </w:pPr>
    <w:rPr/>
  </w:style>
  <w:style w:type="paragraph" w:styleId="Index4">
    <w:name w:val="index 4"/>
    <w:basedOn w:val="Normal"/>
    <w:next w:val="Normal"/>
    <w:autoRedefine/>
    <w:semiHidden/>
    <w:qFormat/>
    <w:pPr>
      <w:ind w:hanging="240" w:left="960"/>
    </w:pPr>
    <w:rPr/>
  </w:style>
  <w:style w:type="paragraph" w:styleId="Index5">
    <w:name w:val="index 5"/>
    <w:basedOn w:val="Normal"/>
    <w:next w:val="Normal"/>
    <w:autoRedefine/>
    <w:semiHidden/>
    <w:qFormat/>
    <w:pPr>
      <w:ind w:hanging="240" w:left="1200"/>
    </w:pPr>
    <w:rPr/>
  </w:style>
  <w:style w:type="paragraph" w:styleId="Index6">
    <w:name w:val="index 6"/>
    <w:basedOn w:val="Normal"/>
    <w:next w:val="Normal"/>
    <w:autoRedefine/>
    <w:semiHidden/>
    <w:qFormat/>
    <w:pPr>
      <w:ind w:hanging="240" w:left="1440"/>
    </w:pPr>
    <w:rPr/>
  </w:style>
  <w:style w:type="paragraph" w:styleId="Index7">
    <w:name w:val="index 7"/>
    <w:basedOn w:val="Normal"/>
    <w:next w:val="Normal"/>
    <w:autoRedefine/>
    <w:semiHidden/>
    <w:qFormat/>
    <w:pPr>
      <w:ind w:hanging="240" w:left="1680"/>
    </w:pPr>
    <w:rPr/>
  </w:style>
  <w:style w:type="paragraph" w:styleId="Index8">
    <w:name w:val="index 8"/>
    <w:basedOn w:val="Normal"/>
    <w:next w:val="Normal"/>
    <w:autoRedefine/>
    <w:semiHidden/>
    <w:qFormat/>
    <w:pPr>
      <w:ind w:hanging="240" w:left="1920"/>
    </w:pPr>
    <w:rPr/>
  </w:style>
  <w:style w:type="paragraph" w:styleId="Index9">
    <w:name w:val="index 9"/>
    <w:basedOn w:val="Normal"/>
    <w:next w:val="Normal"/>
    <w:autoRedefine/>
    <w:semiHidden/>
    <w:qFormat/>
    <w:pPr>
      <w:ind w:hanging="240" w:left="2160"/>
    </w:pPr>
    <w:rPr/>
  </w:style>
  <w:style w:type="paragraph" w:styleId="IndexHeading">
    <w:name w:val="index heading"/>
    <w:basedOn w:val="Normal"/>
    <w:next w:val="Index1"/>
    <w:semiHidden/>
    <w:pPr/>
    <w:rPr>
      <w:rFonts w:ascii="Arial" w:hAnsi="Arial" w:cs="Arial"/>
      <w:b/>
      <w:bCs/>
    </w:rPr>
  </w:style>
  <w:style w:type="paragraph" w:styleId="List2">
    <w:name w:val="List 2"/>
    <w:basedOn w:val="Normal"/>
    <w:qFormat/>
    <w:pPr>
      <w:ind w:hanging="360" w:left="720"/>
    </w:pPr>
    <w:rPr/>
  </w:style>
  <w:style w:type="paragraph" w:styleId="List3">
    <w:name w:val="List 3"/>
    <w:basedOn w:val="Normal"/>
    <w:qFormat/>
    <w:pPr>
      <w:ind w:hanging="360" w:left="1080"/>
    </w:pPr>
    <w:rPr/>
  </w:style>
  <w:style w:type="paragraph" w:styleId="List4">
    <w:name w:val="List 4"/>
    <w:basedOn w:val="Normal"/>
    <w:qFormat/>
    <w:pPr>
      <w:ind w:hanging="360" w:left="1440"/>
    </w:pPr>
    <w:rPr/>
  </w:style>
  <w:style w:type="paragraph" w:styleId="List5">
    <w:name w:val="List 5"/>
    <w:basedOn w:val="Normal"/>
    <w:qFormat/>
    <w:pPr>
      <w:ind w:hanging="360" w:left="1800"/>
    </w:pPr>
    <w:rPr/>
  </w:style>
  <w:style w:type="paragraph" w:styleId="ListBullet">
    <w:name w:val="List Bullet"/>
    <w:basedOn w:val="Normal"/>
    <w:autoRedefine/>
    <w:pPr>
      <w:numPr>
        <w:ilvl w:val="0"/>
        <w:numId w:val="12"/>
      </w:numPr>
    </w:pPr>
    <w:rPr/>
  </w:style>
  <w:style w:type="paragraph" w:styleId="ListBullet2">
    <w:name w:val="List Bullet 2"/>
    <w:basedOn w:val="Normal"/>
    <w:autoRedefine/>
    <w:pPr>
      <w:numPr>
        <w:ilvl w:val="0"/>
        <w:numId w:val="1"/>
      </w:numPr>
    </w:pPr>
    <w:rPr/>
  </w:style>
  <w:style w:type="paragraph" w:styleId="ListBullet3">
    <w:name w:val="List Bullet 3"/>
    <w:basedOn w:val="Normal"/>
    <w:autoRedefine/>
    <w:pPr>
      <w:numPr>
        <w:ilvl w:val="0"/>
        <w:numId w:val="2"/>
      </w:numPr>
    </w:pPr>
    <w:rPr/>
  </w:style>
  <w:style w:type="paragraph" w:styleId="ListBullet4">
    <w:name w:val="List Bullet 4"/>
    <w:basedOn w:val="Normal"/>
    <w:autoRedefine/>
    <w:pPr>
      <w:numPr>
        <w:ilvl w:val="0"/>
        <w:numId w:val="3"/>
      </w:numPr>
    </w:pPr>
    <w:rPr/>
  </w:style>
  <w:style w:type="paragraph" w:styleId="ListBullet5">
    <w:name w:val="List Bullet 5"/>
    <w:basedOn w:val="Normal"/>
    <w:autoRedefine/>
    <w:pPr>
      <w:numPr>
        <w:ilvl w:val="0"/>
        <w:numId w:val="4"/>
      </w:numPr>
    </w:pPr>
    <w:rPr/>
  </w:style>
  <w:style w:type="paragraph" w:styleId="ListContinue">
    <w:name w:val="List Continue"/>
    <w:basedOn w:val="Normal"/>
    <w:pPr>
      <w:spacing w:before="0" w:after="120"/>
      <w:ind w:left="360"/>
    </w:pPr>
    <w:rPr/>
  </w:style>
  <w:style w:type="paragraph" w:styleId="ListContinue2">
    <w:name w:val="List Continue 2"/>
    <w:basedOn w:val="Normal"/>
    <w:pPr>
      <w:spacing w:before="0" w:after="120"/>
      <w:ind w:left="720"/>
    </w:pPr>
    <w:rPr/>
  </w:style>
  <w:style w:type="paragraph" w:styleId="ListContinue3">
    <w:name w:val="List Continue 3"/>
    <w:basedOn w:val="Normal"/>
    <w:pPr>
      <w:spacing w:before="0" w:after="120"/>
      <w:ind w:left="1080"/>
    </w:pPr>
    <w:rPr/>
  </w:style>
  <w:style w:type="paragraph" w:styleId="ListContinue4">
    <w:name w:val="List Continue 4"/>
    <w:basedOn w:val="Normal"/>
    <w:pPr>
      <w:spacing w:before="0" w:after="120"/>
      <w:ind w:left="1440"/>
    </w:pPr>
    <w:rPr/>
  </w:style>
  <w:style w:type="paragraph" w:styleId="ListContinue5">
    <w:name w:val="List Continue 5"/>
    <w:basedOn w:val="Normal"/>
    <w:pPr>
      <w:spacing w:before="0" w:after="120"/>
      <w:ind w:left="1800"/>
    </w:pPr>
    <w:rPr/>
  </w:style>
  <w:style w:type="paragraph" w:styleId="ListNumber">
    <w:name w:val="List Number"/>
    <w:basedOn w:val="Normal"/>
    <w:pPr>
      <w:numPr>
        <w:ilvl w:val="0"/>
        <w:numId w:val="5"/>
      </w:numPr>
    </w:pPr>
    <w:rPr/>
  </w:style>
  <w:style w:type="paragraph" w:styleId="ListNumber2">
    <w:name w:val="List Number 2"/>
    <w:basedOn w:val="Normal"/>
    <w:pPr>
      <w:numPr>
        <w:ilvl w:val="0"/>
        <w:numId w:val="6"/>
      </w:numPr>
    </w:pPr>
    <w:rPr/>
  </w:style>
  <w:style w:type="paragraph" w:styleId="ListNumber3">
    <w:name w:val="List Number 3"/>
    <w:basedOn w:val="Normal"/>
    <w:pPr>
      <w:numPr>
        <w:ilvl w:val="0"/>
        <w:numId w:val="7"/>
      </w:numPr>
    </w:pPr>
    <w:rPr/>
  </w:style>
  <w:style w:type="paragraph" w:styleId="ListNumber4">
    <w:name w:val="List Number 4"/>
    <w:basedOn w:val="Normal"/>
    <w:pPr>
      <w:numPr>
        <w:ilvl w:val="0"/>
        <w:numId w:val="8"/>
      </w:numPr>
    </w:pPr>
    <w:rPr/>
  </w:style>
  <w:style w:type="paragraph" w:styleId="ListNumber5">
    <w:name w:val="List Number 5"/>
    <w:basedOn w:val="Normal"/>
    <w:pPr>
      <w:numPr>
        <w:ilvl w:val="0"/>
        <w:numId w:val="9"/>
      </w:numPr>
    </w:pPr>
    <w:rPr/>
  </w:style>
  <w:style w:type="paragraph" w:styleId="MacroText">
    <w:name w:val="macro"/>
    <w:semiHidden/>
    <w:qFormat/>
    <w:pPr>
      <w:widowControl w:val="false"/>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0"/>
      <w:jc w:val="left"/>
    </w:pPr>
    <w:rPr>
      <w:rFonts w:ascii="Courier New" w:hAnsi="Courier New" w:eastAsia="Times Roman" w:cs="Courier New"/>
      <w:color w:val="auto"/>
      <w:kern w:val="0"/>
      <w:sz w:val="20"/>
      <w:szCs w:val="20"/>
      <w:lang w:val="en-US"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hanging="1080" w:left="1080"/>
    </w:pPr>
    <w:rPr>
      <w:rFonts w:ascii="Arial" w:hAnsi="Arial" w:cs="Arial"/>
    </w:rPr>
  </w:style>
  <w:style w:type="paragraph" w:styleId="NormalWeb">
    <w:name w:val="Normal (Web)"/>
    <w:basedOn w:val="Normal"/>
    <w:qFormat/>
    <w:pPr/>
    <w:rPr/>
  </w:style>
  <w:style w:type="paragraph" w:styleId="NormalIndent">
    <w:name w:val="Normal Indent"/>
    <w:basedOn w:val="Normal"/>
    <w:qFormat/>
    <w:pPr>
      <w:ind w:left="720"/>
    </w:pPr>
    <w:rPr/>
  </w:style>
  <w:style w:type="paragraph" w:styleId="NoteHeading">
    <w:name w:val="Note Heading"/>
    <w:basedOn w:val="Normal"/>
    <w:next w:val="Normal"/>
    <w:qFormat/>
    <w:pPr/>
    <w:rPr/>
  </w:style>
  <w:style w:type="paragraph" w:styleId="PlainText">
    <w:name w:val="Plain Text"/>
    <w:basedOn w:val="Normal"/>
    <w:qFormat/>
    <w:pPr/>
    <w:rPr>
      <w:rFonts w:ascii="Courier New" w:hAnsi="Courier New" w:cs="Courier New"/>
      <w:sz w:val="20"/>
    </w:rPr>
  </w:style>
  <w:style w:type="paragraph" w:styleId="Salutation">
    <w:name w:val="Salutation"/>
    <w:basedOn w:val="Normal"/>
    <w:next w:val="Normal"/>
    <w:pPr/>
    <w:rPr/>
  </w:style>
  <w:style w:type="paragraph" w:styleId="Signature">
    <w:name w:val="Signature"/>
    <w:basedOn w:val="Normal"/>
    <w:pPr>
      <w:ind w:left="4320"/>
    </w:pPr>
    <w:rPr/>
  </w:style>
  <w:style w:type="paragraph" w:styleId="Subtitle">
    <w:name w:val="Subtitle"/>
    <w:basedOn w:val="Normal"/>
    <w:qFormat/>
    <w:pPr>
      <w:spacing w:before="0" w:after="60"/>
      <w:jc w:val="center"/>
      <w:outlineLvl w:val="1"/>
    </w:pPr>
    <w:rPr>
      <w:rFonts w:ascii="Arial" w:hAnsi="Arial" w:cs="Arial"/>
    </w:rPr>
  </w:style>
  <w:style w:type="paragraph" w:styleId="TableofAuthorities">
    <w:name w:val="table of authorities"/>
    <w:basedOn w:val="Normal"/>
    <w:next w:val="Normal"/>
    <w:semiHidden/>
    <w:pPr>
      <w:ind w:hanging="240" w:left="240"/>
    </w:pPr>
    <w:rPr/>
  </w:style>
  <w:style w:type="paragraph" w:styleId="TableofFigures">
    <w:name w:val="table of figures"/>
    <w:basedOn w:val="Normal"/>
    <w:next w:val="Normal"/>
    <w:semiHidden/>
    <w:pPr>
      <w:ind w:hanging="480" w:left="480"/>
    </w:pPr>
    <w:rPr/>
  </w:style>
  <w:style w:type="paragraph" w:styleId="Title">
    <w:name w:val="Title"/>
    <w:basedOn w:val="Normal"/>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pPr>
      <w:spacing w:before="120" w:after="0"/>
    </w:pPr>
    <w:rPr>
      <w:rFonts w:ascii="Arial" w:hAnsi="Arial" w:cs="Arial"/>
      <w:b/>
      <w:bCs/>
    </w:rPr>
  </w:style>
  <w:style w:type="paragraph" w:styleId="TOC1">
    <w:name w:val="toc 1"/>
    <w:next w:val="Normal"/>
    <w:autoRedefine/>
    <w:semiHidden/>
    <w:pPr>
      <w:widowControl/>
      <w:tabs>
        <w:tab w:val="clear" w:pos="720"/>
        <w:tab w:val="right" w:pos="9000" w:leader="dot"/>
      </w:tabs>
      <w:suppressAutoHyphens w:val="true"/>
      <w:bidi w:val="0"/>
      <w:spacing w:before="120" w:after="0"/>
      <w:ind w:left="187"/>
      <w:jc w:val="left"/>
    </w:pPr>
    <w:rPr>
      <w:rFonts w:ascii="Palatino Linotype" w:hAnsi="Palatino Linotype" w:eastAsia="Times New Roman" w:cs="Arial"/>
      <w:color w:val="auto"/>
      <w:kern w:val="0"/>
      <w:sz w:val="24"/>
      <w:szCs w:val="36"/>
      <w:lang w:val="en-US" w:eastAsia="en-US" w:bidi="ar-SA"/>
    </w:rPr>
  </w:style>
  <w:style w:type="paragraph" w:styleId="TOC2">
    <w:name w:val="toc 2"/>
    <w:basedOn w:val="TOC1"/>
    <w:next w:val="Normal"/>
    <w:autoRedefine/>
    <w:semiHidden/>
    <w:pPr>
      <w:tabs>
        <w:tab w:val="left" w:pos="360" w:leader="none"/>
        <w:tab w:val="right" w:pos="9000" w:leader="dot"/>
      </w:tabs>
      <w:spacing w:before="0" w:after="0"/>
      <w:ind w:left="720"/>
    </w:pPr>
    <w:rPr>
      <w:sz w:val="22"/>
    </w:rPr>
  </w:style>
  <w:style w:type="paragraph" w:styleId="TOC3">
    <w:name w:val="toc 3"/>
    <w:basedOn w:val="Normal"/>
    <w:next w:val="Normal"/>
    <w:autoRedefine/>
    <w:semiHidden/>
    <w:pPr>
      <w:ind w:left="480"/>
    </w:pPr>
    <w:rPr/>
  </w:style>
  <w:style w:type="paragraph" w:styleId="TOC4">
    <w:name w:val="toc 4"/>
    <w:basedOn w:val="Normal"/>
    <w:next w:val="Normal"/>
    <w:autoRedefine/>
    <w:semiHidden/>
    <w:pPr>
      <w:ind w:left="720"/>
    </w:pPr>
    <w:rPr/>
  </w:style>
  <w:style w:type="paragraph" w:styleId="TOC5">
    <w:name w:val="toc 5"/>
    <w:basedOn w:val="Normal"/>
    <w:next w:val="Normal"/>
    <w:autoRedefine/>
    <w:semiHidden/>
    <w:pPr>
      <w:ind w:left="960"/>
    </w:pPr>
    <w:rPr/>
  </w:style>
  <w:style w:type="paragraph" w:styleId="TOC6">
    <w:name w:val="toc 6"/>
    <w:basedOn w:val="Normal"/>
    <w:next w:val="Normal"/>
    <w:autoRedefine/>
    <w:semiHidden/>
    <w:pPr>
      <w:ind w:left="1200"/>
    </w:pPr>
    <w:rPr/>
  </w:style>
  <w:style w:type="paragraph" w:styleId="TOC7">
    <w:name w:val="toc 7"/>
    <w:basedOn w:val="Normal"/>
    <w:next w:val="Normal"/>
    <w:autoRedefine/>
    <w:semiHidden/>
    <w:pPr>
      <w:ind w:left="1440"/>
    </w:pPr>
    <w:rPr/>
  </w:style>
  <w:style w:type="paragraph" w:styleId="TOC8">
    <w:name w:val="toc 8"/>
    <w:basedOn w:val="Normal"/>
    <w:next w:val="Normal"/>
    <w:autoRedefine/>
    <w:semiHidden/>
    <w:pPr>
      <w:ind w:left="1680"/>
    </w:pPr>
    <w:rPr/>
  </w:style>
  <w:style w:type="paragraph" w:styleId="TOC9">
    <w:name w:val="toc 9"/>
    <w:basedOn w:val="Normal"/>
    <w:next w:val="Normal"/>
    <w:autoRedefine/>
    <w:semiHidden/>
    <w:pPr>
      <w:ind w:left="1920"/>
    </w:pPr>
    <w:rPr/>
  </w:style>
  <w:style w:type="paragraph" w:styleId="1stLinePageFooter" w:customStyle="1">
    <w:name w:val="1stLinePageFooter"/>
    <w:qFormat/>
    <w:pPr>
      <w:widowControl/>
      <w:pBdr>
        <w:top w:val="single" w:sz="4" w:space="1" w:color="000000"/>
      </w:pBdr>
      <w:tabs>
        <w:tab w:val="clear" w:pos="720"/>
        <w:tab w:val="right" w:pos="9270" w:leader="none"/>
      </w:tabs>
      <w:suppressAutoHyphens w:val="true"/>
      <w:bidi w:val="0"/>
      <w:spacing w:before="0" w:after="0"/>
      <w:ind w:firstLine="90" w:left="540"/>
      <w:jc w:val="left"/>
    </w:pPr>
    <w:rPr>
      <w:rFonts w:ascii="Arial" w:hAnsi="Arial" w:eastAsia="Times New Roman" w:cs="Arial"/>
      <w:color w:val="auto"/>
      <w:kern w:val="0"/>
      <w:sz w:val="18"/>
      <w:szCs w:val="20"/>
      <w:lang w:val="en-US" w:eastAsia="en-US" w:bidi="ar-SA"/>
    </w:rPr>
  </w:style>
  <w:style w:type="paragraph" w:styleId="2ndLinePageFooter" w:customStyle="1">
    <w:name w:val="2ndLinePageFooter"/>
    <w:basedOn w:val="1stLinePageFooter"/>
    <w:qFormat/>
    <w:pPr>
      <w:pBdr>
        <w:top w:val="nil"/>
      </w:pBdr>
    </w:pPr>
    <w:rPr/>
  </w:style>
  <w:style w:type="paragraph" w:styleId="Address" w:customStyle="1">
    <w:name w:val="Address"/>
    <w:basedOn w:val="Normal"/>
    <w:qFormat/>
    <w:pPr>
      <w:pBdr>
        <w:top w:val="single" w:sz="2" w:space="2" w:color="000000"/>
        <w:left w:val="single" w:sz="2" w:space="2" w:color="000000"/>
        <w:bottom w:val="single" w:sz="2" w:space="2" w:color="000000"/>
        <w:right w:val="single" w:sz="2" w:space="2" w:color="000000"/>
      </w:pBdr>
      <w:tabs>
        <w:tab w:val="clear" w:pos="720"/>
        <w:tab w:val="right" w:pos="9900" w:leader="none"/>
      </w:tabs>
      <w:spacing w:before="84" w:after="0"/>
      <w:ind w:left="360" w:right="720"/>
    </w:pPr>
    <w:rPr>
      <w:sz w:val="20"/>
    </w:rPr>
  </w:style>
  <w:style w:type="paragraph" w:styleId="Area" w:customStyle="1">
    <w:name w:val="Area"/>
    <w:basedOn w:val="Normal"/>
    <w:qFormat/>
    <w:pPr>
      <w:tabs>
        <w:tab w:val="clear" w:pos="720"/>
        <w:tab w:val="left" w:pos="2160" w:leader="none"/>
        <w:tab w:val="left" w:pos="2520" w:leader="none"/>
        <w:tab w:val="right" w:pos="9990" w:leader="none"/>
      </w:tabs>
      <w:spacing w:before="240" w:after="120"/>
      <w:ind w:hanging="2160" w:left="2520"/>
    </w:pPr>
    <w:rPr>
      <w:rFonts w:ascii="Helvetica" w:hAnsi="Helvetica" w:eastAsia="Arial"/>
      <w:b/>
    </w:rPr>
  </w:style>
  <w:style w:type="paragraph" w:styleId="Bullet1" w:customStyle="1">
    <w:name w:val="Bullet 1"/>
    <w:basedOn w:val="Normal"/>
    <w:qFormat/>
    <w:pPr>
      <w:numPr>
        <w:ilvl w:val="0"/>
        <w:numId w:val="10"/>
      </w:numPr>
      <w:spacing w:before="0" w:after="120"/>
    </w:pPr>
    <w:rPr>
      <w:rFonts w:ascii="Arial" w:hAnsi="Arial"/>
    </w:rPr>
  </w:style>
  <w:style w:type="paragraph" w:styleId="bullet2" w:customStyle="1">
    <w:name w:val="bullet2"/>
    <w:basedOn w:val="ListBullet"/>
    <w:qFormat/>
    <w:pPr>
      <w:numPr>
        <w:ilvl w:val="0"/>
        <w:numId w:val="11"/>
      </w:numPr>
      <w:spacing w:before="0" w:after="120"/>
    </w:pPr>
    <w:rPr>
      <w:rFonts w:ascii="Arial" w:hAnsi="Arial"/>
    </w:rPr>
  </w:style>
  <w:style w:type="paragraph" w:styleId="Company" w:customStyle="1">
    <w:name w:val="Company"/>
    <w:basedOn w:val="Normal"/>
    <w:qFormat/>
    <w:pPr>
      <w:tabs>
        <w:tab w:val="clear" w:pos="720"/>
        <w:tab w:val="right" w:pos="9990" w:leader="none"/>
      </w:tabs>
      <w:spacing w:before="144" w:after="0"/>
      <w:ind w:hanging="360" w:left="1080" w:right="720"/>
    </w:pPr>
    <w:rPr>
      <w:rFonts w:ascii="Arial Narrow" w:hAnsi="Arial Narrow" w:eastAsia="Arial Narrow"/>
    </w:rPr>
  </w:style>
  <w:style w:type="paragraph" w:styleId="DefinitionList" w:customStyle="1">
    <w:name w:val="Definition List"/>
    <w:basedOn w:val="Normal"/>
    <w:next w:val="Normal"/>
    <w:qFormat/>
    <w:pPr>
      <w:ind w:left="360"/>
    </w:pPr>
    <w:rPr/>
  </w:style>
  <w:style w:type="paragraph" w:styleId="Description" w:customStyle="1">
    <w:name w:val="Description"/>
    <w:basedOn w:val="Normal"/>
    <w:qFormat/>
    <w:pPr>
      <w:ind w:left="720" w:right="1080"/>
    </w:pPr>
    <w:rPr>
      <w:rFonts w:ascii="Times" w:hAnsi="Times"/>
      <w:sz w:val="22"/>
    </w:rPr>
  </w:style>
  <w:style w:type="paragraph" w:styleId="DocumentType" w:customStyle="1">
    <w:name w:val="DocumentType"/>
    <w:basedOn w:val="Normal"/>
    <w:qFormat/>
    <w:pPr>
      <w:spacing w:lineRule="exact" w:line="280" w:before="120" w:after="120"/>
      <w:ind w:left="202" w:right="72"/>
    </w:pPr>
    <w:rPr>
      <w:rFonts w:ascii="Arial Black" w:hAnsi="Arial Black" w:cs="Arial"/>
      <w:i/>
      <w:iCs/>
      <w:sz w:val="36"/>
    </w:rPr>
  </w:style>
  <w:style w:type="paragraph" w:styleId="Filenameandpath" w:customStyle="1">
    <w:name w:val="Filename and path"/>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FirstPageHeader" w:customStyle="1">
    <w:name w:val="FirstPageHeader"/>
    <w:qFormat/>
    <w:pPr>
      <w:widowControl/>
      <w:pBdr>
        <w:bottom w:val="single" w:sz="48" w:space="1" w:color="000000"/>
      </w:pBdr>
      <w:suppressAutoHyphens w:val="true"/>
      <w:bidi w:val="0"/>
      <w:spacing w:lineRule="exact" w:line="640" w:before="0" w:after="240"/>
      <w:jc w:val="left"/>
    </w:pPr>
    <w:rPr>
      <w:rFonts w:ascii="Arial Black" w:hAnsi="Arial Black" w:eastAsia="Times New Roman" w:cs="Arial"/>
      <w:b/>
      <w:bCs/>
      <w:color w:val="auto"/>
      <w:kern w:val="0"/>
      <w:sz w:val="56"/>
      <w:szCs w:val="20"/>
      <w:lang w:val="en-US" w:eastAsia="en-US" w:bidi="ar-SA"/>
    </w:rPr>
  </w:style>
  <w:style w:type="paragraph" w:styleId="FooterLine2" w:customStyle="1">
    <w:name w:val="Footer Line2"/>
    <w:basedOn w:val="Normal"/>
    <w:qFormat/>
    <w:pPr>
      <w:tabs>
        <w:tab w:val="clear" w:pos="720"/>
        <w:tab w:val="right" w:pos="9360" w:leader="none"/>
      </w:tabs>
      <w:ind w:left="720"/>
    </w:pPr>
    <w:rPr>
      <w:rFonts w:ascii="Arial" w:hAnsi="Arial" w:cs="Arial"/>
      <w:iCs/>
      <w:sz w:val="20"/>
    </w:rPr>
  </w:style>
  <w:style w:type="paragraph" w:styleId="Objective" w:customStyle="1">
    <w:name w:val="Objective"/>
    <w:basedOn w:val="Normal"/>
    <w:qFormat/>
    <w:pPr>
      <w:tabs>
        <w:tab w:val="clear" w:pos="720"/>
        <w:tab w:val="left" w:pos="2160" w:leader="none"/>
        <w:tab w:val="right" w:pos="9990" w:leader="none"/>
      </w:tabs>
      <w:spacing w:before="425" w:after="0"/>
      <w:ind w:hanging="1800" w:left="2160" w:right="720"/>
    </w:pPr>
    <w:rPr>
      <w:rFonts w:ascii="Helvetica" w:hAnsi="Helvetica" w:eastAsia="Arial"/>
      <w:b/>
    </w:rPr>
  </w:style>
  <w:style w:type="paragraph" w:styleId="Position" w:customStyle="1">
    <w:name w:val="Position"/>
    <w:basedOn w:val="Normal"/>
    <w:qFormat/>
    <w:pPr>
      <w:tabs>
        <w:tab w:val="left" w:pos="720" w:leader="none"/>
        <w:tab w:val="right" w:pos="9900" w:leader="none"/>
      </w:tabs>
      <w:ind w:left="720" w:right="720"/>
    </w:pPr>
    <w:rPr>
      <w:rFonts w:ascii="Times" w:hAnsi="Times"/>
    </w:rPr>
  </w:style>
  <w:style w:type="paragraph" w:styleId="PWBodyText" w:customStyle="1">
    <w:name w:val="PWBodyText"/>
    <w:qFormat/>
    <w:pPr>
      <w:widowControl/>
      <w:suppressAutoHyphens w:val="true"/>
      <w:bidi w:val="0"/>
      <w:spacing w:lineRule="exact" w:line="260" w:before="0" w:after="120"/>
      <w:jc w:val="left"/>
    </w:pPr>
    <w:rPr>
      <w:rFonts w:ascii="Palatino Linotype" w:hAnsi="Palatino Linotype" w:eastAsia="Times New Roman" w:cs="Times New Roman"/>
      <w:color w:val="auto"/>
      <w:kern w:val="0"/>
      <w:sz w:val="22"/>
      <w:szCs w:val="20"/>
      <w:lang w:val="en-US" w:eastAsia="en-US" w:bidi="ar-SA"/>
    </w:rPr>
  </w:style>
  <w:style w:type="paragraph" w:styleId="PWBullet1" w:customStyle="1">
    <w:name w:val="PWBullet1"/>
    <w:basedOn w:val="PWBodyText"/>
    <w:qFormat/>
    <w:pPr>
      <w:numPr>
        <w:ilvl w:val="0"/>
        <w:numId w:val="13"/>
      </w:numPr>
    </w:pPr>
    <w:rPr/>
  </w:style>
  <w:style w:type="paragraph" w:styleId="PWBullet2" w:customStyle="1">
    <w:name w:val="PWBullet2"/>
    <w:basedOn w:val="PWBullet1"/>
    <w:qFormat/>
    <w:pPr>
      <w:numPr>
        <w:ilvl w:val="0"/>
        <w:numId w:val="14"/>
      </w:numPr>
      <w:spacing w:before="0" w:after="60"/>
    </w:pPr>
    <w:rPr/>
  </w:style>
  <w:style w:type="paragraph" w:styleId="PWBullet3" w:customStyle="1">
    <w:name w:val="PWBullet3"/>
    <w:basedOn w:val="PWBullet2"/>
    <w:qFormat/>
    <w:pPr>
      <w:numPr>
        <w:ilvl w:val="0"/>
        <w:numId w:val="15"/>
      </w:numPr>
    </w:pPr>
    <w:rPr/>
  </w:style>
  <w:style w:type="paragraph" w:styleId="PWCopyright" w:customStyle="1">
    <w:name w:val="PWCopyright"/>
    <w:qFormat/>
    <w:pPr>
      <w:widowControl/>
      <w:suppressAutoHyphens w:val="true"/>
      <w:bidi w:val="0"/>
      <w:spacing w:before="0" w:after="0"/>
      <w:jc w:val="right"/>
    </w:pPr>
    <w:rPr>
      <w:rFonts w:ascii="Arial" w:hAnsi="Arial" w:eastAsia="Times New Roman" w:cs="Arial"/>
      <w:color w:val="auto"/>
      <w:kern w:val="0"/>
      <w:sz w:val="20"/>
      <w:szCs w:val="20"/>
      <w:lang w:val="en-US" w:eastAsia="en-US" w:bidi="ar-SA"/>
    </w:rPr>
  </w:style>
  <w:style w:type="paragraph" w:styleId="PWTitle" w:customStyle="1">
    <w:name w:val="PWTitle"/>
    <w:qFormat/>
    <w:pPr>
      <w:widowControl/>
      <w:pBdr>
        <w:bottom w:val="single" w:sz="48" w:space="1" w:color="000000"/>
      </w:pBdr>
      <w:suppressAutoHyphens w:val="true"/>
      <w:bidi w:val="0"/>
      <w:spacing w:lineRule="exact" w:line="800" w:before="1560" w:after="960"/>
      <w:jc w:val="left"/>
    </w:pPr>
    <w:rPr>
      <w:rFonts w:ascii="Arial Black" w:hAnsi="Arial Black" w:eastAsia="Times New Roman" w:cs="Times New Roman"/>
      <w:color w:val="000000"/>
      <w:kern w:val="0"/>
      <w:sz w:val="72"/>
      <w:szCs w:val="20"/>
      <w:lang w:val="en-US" w:eastAsia="en-US" w:bidi="ar-SA"/>
    </w:rPr>
  </w:style>
  <w:style w:type="paragraph" w:styleId="PWSubTitle" w:customStyle="1">
    <w:name w:val="PWSubTitle"/>
    <w:basedOn w:val="PWTitle"/>
    <w:qFormat/>
    <w:pPr>
      <w:pBdr>
        <w:bottom w:val="nil"/>
      </w:pBdr>
      <w:spacing w:lineRule="auto" w:line="240" w:before="0" w:after="240"/>
    </w:pPr>
    <w:rPr>
      <w:rFonts w:ascii="Arial" w:hAnsi="Arial" w:cs="Arial"/>
      <w:sz w:val="44"/>
    </w:rPr>
  </w:style>
  <w:style w:type="paragraph" w:styleId="PWDate" w:customStyle="1">
    <w:name w:val="PWDate"/>
    <w:basedOn w:val="PWSubTitle"/>
    <w:qFormat/>
    <w:pPr/>
    <w:rPr>
      <w:sz w:val="28"/>
    </w:rPr>
  </w:style>
  <w:style w:type="paragraph" w:styleId="PWHeading1" w:customStyle="1">
    <w:name w:val="PWHeading1"/>
    <w:basedOn w:val="PWBodyText"/>
    <w:qFormat/>
    <w:pPr>
      <w:spacing w:before="60" w:after="120"/>
    </w:pPr>
    <w:rPr>
      <w:rFonts w:ascii="Arial" w:hAnsi="Arial" w:cs="Arial"/>
      <w:b/>
      <w:bCs/>
    </w:rPr>
  </w:style>
  <w:style w:type="paragraph" w:styleId="PWHeading2" w:customStyle="1">
    <w:name w:val="PWHeading2"/>
    <w:basedOn w:val="PWHeading1"/>
    <w:qFormat/>
    <w:pPr>
      <w:spacing w:lineRule="exact" w:line="320" w:before="240" w:after="60"/>
    </w:pPr>
    <w:rPr>
      <w:b w:val="false"/>
      <w:bCs w:val="false"/>
      <w:sz w:val="28"/>
    </w:rPr>
  </w:style>
  <w:style w:type="paragraph" w:styleId="PWHeading3" w:customStyle="1">
    <w:name w:val="PWHeading3"/>
    <w:basedOn w:val="PWHeading2"/>
    <w:qFormat/>
    <w:pPr>
      <w:spacing w:before="120" w:after="120"/>
    </w:pPr>
    <w:rPr>
      <w:sz w:val="24"/>
    </w:rPr>
  </w:style>
  <w:style w:type="paragraph" w:styleId="PWImportant" w:customStyle="1">
    <w:name w:val="PWImportant"/>
    <w:basedOn w:val="PWBodyText"/>
    <w:qFormat/>
    <w:pPr>
      <w:pBdr>
        <w:top w:val="single" w:sz="2" w:space="9" w:color="000000"/>
        <w:left w:val="single" w:sz="2" w:space="8" w:color="000000"/>
        <w:bottom w:val="single" w:sz="2" w:space="9" w:color="000000"/>
        <w:right w:val="single" w:sz="2" w:space="9" w:color="000000"/>
      </w:pBdr>
      <w:spacing w:before="0" w:after="240"/>
      <w:ind w:left="187"/>
    </w:pPr>
    <w:rPr/>
  </w:style>
  <w:style w:type="paragraph" w:styleId="PWLessonTitle" w:customStyle="1">
    <w:name w:val="PWLessonTitle"/>
    <w:next w:val="Normal"/>
    <w:qFormat/>
    <w:pPr>
      <w:widowControl/>
      <w:suppressAutoHyphens w:val="true"/>
      <w:bidi w:val="0"/>
      <w:spacing w:before="240" w:after="360"/>
      <w:jc w:val="left"/>
      <w:outlineLvl w:val="0"/>
    </w:pPr>
    <w:rPr>
      <w:rFonts w:ascii="Arial Black" w:hAnsi="Arial Black" w:eastAsia="Times New Roman" w:cs="Times New Roman"/>
      <w:color w:val="auto"/>
      <w:kern w:val="0"/>
      <w:sz w:val="48"/>
      <w:szCs w:val="20"/>
      <w:lang w:val="en-US" w:eastAsia="en-US" w:bidi="ar-SA"/>
    </w:rPr>
  </w:style>
  <w:style w:type="paragraph" w:styleId="PWNoteHeading" w:customStyle="1">
    <w:name w:val="PWNoteHeading"/>
    <w:basedOn w:val="Normal"/>
    <w:qFormat/>
    <w:pPr>
      <w:pBdr>
        <w:bottom w:val="single" w:sz="4" w:space="1" w:color="808080"/>
      </w:pBdr>
      <w:tabs>
        <w:tab w:val="clear" w:pos="720"/>
        <w:tab w:val="right" w:pos="4320" w:leader="none"/>
      </w:tabs>
      <w:spacing w:before="20" w:after="120"/>
    </w:pPr>
    <w:rPr>
      <w:rFonts w:ascii="Arial" w:hAnsi="Arial" w:cs="Arial"/>
      <w:b/>
      <w:bCs/>
      <w:sz w:val="28"/>
    </w:rPr>
  </w:style>
  <w:style w:type="paragraph" w:styleId="PWTableHeading" w:customStyle="1">
    <w:name w:val="PWTableHeading"/>
    <w:basedOn w:val="Normal"/>
    <w:qFormat/>
    <w:pPr>
      <w:spacing w:lineRule="exact" w:line="260" w:before="60" w:after="60"/>
      <w:jc w:val="center"/>
      <w:outlineLvl w:val="0"/>
    </w:pPr>
    <w:rPr>
      <w:rFonts w:ascii="Arial" w:hAnsi="Arial" w:cs="Arial"/>
      <w:b/>
      <w:bCs/>
    </w:rPr>
  </w:style>
  <w:style w:type="paragraph" w:styleId="PWTableText" w:customStyle="1">
    <w:name w:val="PWTableText"/>
    <w:qFormat/>
    <w:pPr>
      <w:widowControl/>
      <w:suppressAutoHyphens w:val="true"/>
      <w:bidi w:val="0"/>
      <w:spacing w:before="20" w:after="0"/>
      <w:jc w:val="left"/>
    </w:pPr>
    <w:rPr>
      <w:rFonts w:ascii="Arial" w:hAnsi="Arial" w:eastAsia="Times New Roman" w:cs="Arial"/>
      <w:color w:val="auto"/>
      <w:kern w:val="0"/>
      <w:sz w:val="20"/>
      <w:szCs w:val="20"/>
      <w:lang w:val="en-US" w:eastAsia="en-US" w:bidi="ar-SA"/>
    </w:rPr>
  </w:style>
  <w:style w:type="paragraph" w:styleId="PWTableTextBold" w:customStyle="1">
    <w:name w:val="PWTableText Bold"/>
    <w:basedOn w:val="Normal"/>
    <w:qFormat/>
    <w:pPr>
      <w:spacing w:lineRule="exact" w:line="240"/>
      <w:ind w:left="58"/>
    </w:pPr>
    <w:rPr>
      <w:rFonts w:ascii="Arial" w:hAnsi="Arial"/>
      <w:b/>
      <w:sz w:val="20"/>
    </w:rPr>
  </w:style>
  <w:style w:type="paragraph" w:styleId="PWTableTextCenter" w:customStyle="1">
    <w:name w:val="PWTableTextCenter"/>
    <w:basedOn w:val="PWTableText"/>
    <w:qFormat/>
    <w:pPr>
      <w:jc w:val="center"/>
    </w:pPr>
    <w:rPr/>
  </w:style>
  <w:style w:type="paragraph" w:styleId="PWTopicHeading" w:customStyle="1">
    <w:name w:val="PWTopicHeading"/>
    <w:basedOn w:val="PWLessonTitle"/>
    <w:next w:val="Normal"/>
    <w:qFormat/>
    <w:pPr/>
    <w:rPr>
      <w:rFonts w:ascii="Arial" w:hAnsi="Arial" w:cs="Arial"/>
      <w:b/>
      <w:bCs/>
      <w:sz w:val="36"/>
    </w:rPr>
  </w:style>
  <w:style w:type="paragraph" w:styleId="SecondPageHeader" w:customStyle="1">
    <w:name w:val="SecondPageHeader"/>
    <w:basedOn w:val="Normal"/>
    <w:qFormat/>
    <w:pPr>
      <w:pBdr>
        <w:bottom w:val="single" w:sz="18" w:space="3" w:color="000000"/>
      </w:pBdr>
      <w:tabs>
        <w:tab w:val="clear" w:pos="720"/>
        <w:tab w:val="center" w:pos="4320" w:leader="none"/>
        <w:tab w:val="right" w:pos="9360" w:leader="none"/>
      </w:tabs>
      <w:spacing w:before="0" w:after="240"/>
    </w:pPr>
    <w:rPr>
      <w:rFonts w:ascii="Arial" w:hAnsi="Arial" w:cs="Arial"/>
      <w:sz w:val="22"/>
    </w:rPr>
  </w:style>
  <w:style w:type="paragraph" w:styleId="Skills" w:customStyle="1">
    <w:name w:val="Skills"/>
    <w:basedOn w:val="Normal"/>
    <w:qFormat/>
    <w:pPr>
      <w:spacing w:before="144" w:after="0"/>
      <w:ind w:left="720" w:right="360"/>
    </w:pPr>
    <w:rPr>
      <w:rFonts w:ascii="Times" w:hAnsi="Times"/>
      <w:sz w:val="22"/>
    </w:rPr>
  </w:style>
  <w:style w:type="paragraph" w:styleId="Style11" w:customStyle="1">
    <w:name w:val="Style1"/>
    <w:basedOn w:val="Normal"/>
    <w:qFormat/>
    <w:pPr>
      <w:numPr>
        <w:ilvl w:val="0"/>
        <w:numId w:val="16"/>
      </w:numPr>
    </w:pPr>
    <w:rPr>
      <w:rFonts w:ascii="Arial" w:hAnsi="Arial"/>
    </w:rPr>
  </w:style>
  <w:style w:type="paragraph" w:styleId="Subarea" w:customStyle="1">
    <w:name w:val="Subarea"/>
    <w:basedOn w:val="Area"/>
    <w:qFormat/>
    <w:pPr>
      <w:spacing w:before="144" w:after="120"/>
      <w:ind w:left="2880" w:right="720"/>
    </w:pPr>
    <w:rPr>
      <w:rFonts w:ascii="Arial" w:hAnsi="Arial"/>
    </w:rPr>
  </w:style>
  <w:style w:type="paragraph" w:styleId="BalloonText">
    <w:name w:val="Balloon Text"/>
    <w:basedOn w:val="Normal"/>
    <w:link w:val="BalloonTextChar"/>
    <w:uiPriority w:val="99"/>
    <w:semiHidden/>
    <w:unhideWhenUsed/>
    <w:qFormat/>
    <w:rsid w:val="004d4708"/>
    <w:pPr/>
    <w:rPr>
      <w:rFonts w:ascii="Segoe UI" w:hAnsi="Segoe UI" w:cs="Segoe UI"/>
      <w:sz w:val="18"/>
      <w:szCs w:val="18"/>
    </w:rPr>
  </w:style>
  <w:style w:type="paragraph" w:styleId="Page2" w:customStyle="1">
    <w:name w:val="Page2"/>
    <w:basedOn w:val="Normal"/>
    <w:qFormat/>
    <w:pPr>
      <w:tabs>
        <w:tab w:val="clear" w:pos="720"/>
        <w:tab w:val="right" w:pos="9900" w:leader="none"/>
      </w:tabs>
      <w:spacing w:before="144" w:after="0"/>
      <w:ind w:left="720" w:right="720"/>
      <w:jc w:val="right"/>
    </w:pPr>
    <w:rPr>
      <w:rFonts w:ascii="Arial" w:hAnsi="Arial" w:eastAsia="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c-psc.org/" TargetMode="External"/><Relationship Id="rId3" Type="http://schemas.openxmlformats.org/officeDocument/2006/relationships/hyperlink" Target="http://www.hwg.org/" TargetMode="External"/><Relationship Id="rId4" Type="http://schemas.openxmlformats.org/officeDocument/2006/relationships/hyperlink" Target="http://www.ispi.org/" TargetMode="External"/><Relationship Id="rId5" Type="http://schemas.openxmlformats.org/officeDocument/2006/relationships/hyperlink" Target="https://www.td.org/"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LibreOffice/25.2.0.3$Windows_X86_64 LibreOffice_project/e1cf4a87eb02d755bce1a01209907ea5ddc8f069</Application>
  <AppVersion>15.0000</AppVersion>
  <Pages>3</Pages>
  <Words>801</Words>
  <Characters>5413</Characters>
  <CharactersWithSpaces>6166</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Employment Resume</cp:category>
  <dcterms:created xsi:type="dcterms:W3CDTF">2019-11-21T19:47:00Z</dcterms:created>
  <dc:creator>Henry Meyerding</dc:creator>
  <dc:description/>
  <cp:keywords>Resume</cp:keywords>
  <dc:language>en-US</dc:language>
  <cp:lastModifiedBy>Emily Meyerding</cp:lastModifiedBy>
  <cp:lastPrinted>2023-04-22T15:56:00Z</cp:lastPrinted>
  <dcterms:modified xsi:type="dcterms:W3CDTF">2025-03-01T21:53:14Z</dcterms:modified>
  <cp:revision>9</cp:revision>
  <dc:subject>Henry Meyerding</dc:subject>
  <dc:title>Resume</dc:title>
</cp:coreProperties>
</file>

<file path=docProps/custom.xml><?xml version="1.0" encoding="utf-8"?>
<Properties xmlns="http://schemas.openxmlformats.org/officeDocument/2006/custom-properties" xmlns:vt="http://schemas.openxmlformats.org/officeDocument/2006/docPropsVTypes"/>
</file>